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260"/>
      </w:tblGrid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ind w:hanging="107"/>
              <w:jc w:val="center"/>
              <w:rPr>
                <w:sz w:val="28"/>
                <w:szCs w:val="28"/>
              </w:rPr>
            </w:pPr>
            <w:r w:rsidRPr="007E38F1"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keepNext/>
              <w:keepLines/>
              <w:jc w:val="center"/>
              <w:outlineLvl w:val="1"/>
              <w:rPr>
                <w:b/>
                <w:bCs/>
                <w:color w:val="000000"/>
                <w:sz w:val="40"/>
                <w:szCs w:val="40"/>
              </w:rPr>
            </w:pPr>
            <w:r w:rsidRPr="007E38F1">
              <w:rPr>
                <w:b/>
                <w:bCs/>
                <w:color w:val="000000"/>
                <w:sz w:val="40"/>
                <w:szCs w:val="40"/>
              </w:rPr>
              <w:t>СОВЕТ ДЕПУТАТОВ</w:t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keepNext/>
              <w:keepLines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E38F1">
              <w:rPr>
                <w:bCs/>
                <w:color w:val="000000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snapToGrid w:val="0"/>
              <w:jc w:val="center"/>
              <w:rPr>
                <w:b/>
                <w:color w:val="000000"/>
                <w:sz w:val="40"/>
                <w:szCs w:val="40"/>
              </w:rPr>
            </w:pPr>
            <w:r w:rsidRPr="007E38F1">
              <w:rPr>
                <w:b/>
                <w:color w:val="000000"/>
                <w:sz w:val="40"/>
                <w:szCs w:val="40"/>
              </w:rPr>
              <w:t>РЕШЕНИЕ</w:t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B4045" w:rsidRPr="007E38F1" w:rsidRDefault="00842609" w:rsidP="009B4045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192D02">
        <w:rPr>
          <w:sz w:val="28"/>
          <w:szCs w:val="28"/>
        </w:rPr>
        <w:t>2024</w:t>
      </w:r>
      <w:r w:rsidR="00753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9B4045" w:rsidRPr="007E38F1">
        <w:rPr>
          <w:sz w:val="28"/>
          <w:szCs w:val="28"/>
        </w:rPr>
        <w:t xml:space="preserve">№ </w:t>
      </w:r>
      <w:r>
        <w:rPr>
          <w:sz w:val="28"/>
          <w:szCs w:val="28"/>
        </w:rPr>
        <w:t>75</w:t>
      </w:r>
    </w:p>
    <w:p w:rsidR="009B4045" w:rsidRPr="007E38F1" w:rsidRDefault="009B4045" w:rsidP="009B4045">
      <w:pPr>
        <w:rPr>
          <w:rFonts w:ascii="Arial" w:eastAsia="Calibri" w:hAnsi="Arial" w:cs="Arial"/>
          <w:sz w:val="28"/>
          <w:szCs w:val="28"/>
        </w:rPr>
      </w:pPr>
    </w:p>
    <w:p w:rsidR="009B4045" w:rsidRPr="007E38F1" w:rsidRDefault="009B4045" w:rsidP="009B4045">
      <w:pPr>
        <w:ind w:right="139" w:firstLine="567"/>
        <w:jc w:val="center"/>
        <w:rPr>
          <w:rFonts w:eastAsia="Calibri"/>
          <w:b/>
          <w:bCs/>
          <w:sz w:val="28"/>
          <w:szCs w:val="28"/>
        </w:rPr>
      </w:pPr>
      <w:r w:rsidRPr="007E38F1">
        <w:rPr>
          <w:rFonts w:eastAsia="Calibri"/>
          <w:b/>
          <w:bCs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9B4045" w:rsidRPr="007E38F1" w:rsidRDefault="009B4045" w:rsidP="009B4045">
      <w:pPr>
        <w:ind w:right="139" w:firstLine="567"/>
        <w:jc w:val="center"/>
        <w:rPr>
          <w:rFonts w:eastAsia="Calibri"/>
          <w:sz w:val="28"/>
          <w:szCs w:val="28"/>
        </w:rPr>
      </w:pPr>
      <w:r w:rsidRPr="007B7756">
        <w:rPr>
          <w:rFonts w:eastAsia="Calibri"/>
          <w:b/>
          <w:bCs/>
          <w:sz w:val="28"/>
          <w:szCs w:val="28"/>
        </w:rPr>
        <w:t xml:space="preserve">от </w:t>
      </w:r>
      <w:r w:rsidR="005B590A" w:rsidRPr="007B7756">
        <w:rPr>
          <w:b/>
          <w:sz w:val="28"/>
          <w:szCs w:val="28"/>
        </w:rPr>
        <w:t>07 декабря 2023 года</w:t>
      </w:r>
      <w:r w:rsidR="005B590A" w:rsidRPr="007E38F1">
        <w:rPr>
          <w:rFonts w:eastAsia="Calibri"/>
          <w:b/>
          <w:bCs/>
          <w:sz w:val="28"/>
          <w:szCs w:val="28"/>
        </w:rPr>
        <w:t xml:space="preserve"> </w:t>
      </w:r>
      <w:r w:rsidRPr="007E38F1">
        <w:rPr>
          <w:rFonts w:eastAsia="Calibri"/>
          <w:b/>
          <w:bCs/>
          <w:sz w:val="28"/>
          <w:szCs w:val="28"/>
        </w:rPr>
        <w:t xml:space="preserve">№ </w:t>
      </w:r>
      <w:r w:rsidR="005B590A">
        <w:rPr>
          <w:rFonts w:eastAsia="Calibri"/>
          <w:b/>
          <w:bCs/>
          <w:sz w:val="28"/>
          <w:szCs w:val="28"/>
        </w:rPr>
        <w:t>204</w:t>
      </w:r>
    </w:p>
    <w:p w:rsidR="009B4045" w:rsidRPr="007E38F1" w:rsidRDefault="009B4045" w:rsidP="009B4045">
      <w:pPr>
        <w:jc w:val="both"/>
        <w:rPr>
          <w:rFonts w:eastAsia="Calibri"/>
          <w:sz w:val="28"/>
          <w:szCs w:val="28"/>
        </w:rPr>
      </w:pPr>
    </w:p>
    <w:p w:rsidR="007B7756" w:rsidRPr="007F3777" w:rsidRDefault="007B7756" w:rsidP="0084260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F3777">
        <w:rPr>
          <w:sz w:val="28"/>
          <w:szCs w:val="28"/>
        </w:rPr>
        <w:t>В соответствии</w:t>
      </w:r>
      <w:r w:rsidRPr="007F3777">
        <w:rPr>
          <w:bCs/>
          <w:iCs/>
          <w:sz w:val="28"/>
          <w:szCs w:val="28"/>
        </w:rPr>
        <w:t xml:space="preserve"> с</w:t>
      </w:r>
      <w:r w:rsidRPr="007F3777">
        <w:rPr>
          <w:sz w:val="28"/>
          <w:szCs w:val="28"/>
        </w:rPr>
        <w:t xml:space="preserve"> Федеральным законом от 02 марта 2007 г. № 25-ФЗ "О муниципальной службе в Российской Федерации", </w:t>
      </w:r>
      <w:r w:rsidRPr="007F3777">
        <w:rPr>
          <w:sz w:val="28"/>
          <w:szCs w:val="28"/>
          <w:shd w:val="clear" w:color="auto" w:fill="FFFFFF"/>
        </w:rPr>
        <w:t>Федеральным законом от 25 декабря 2008 г</w:t>
      </w:r>
      <w:r w:rsidR="00AE5320">
        <w:rPr>
          <w:sz w:val="28"/>
          <w:szCs w:val="28"/>
          <w:shd w:val="clear" w:color="auto" w:fill="FFFFFF"/>
        </w:rPr>
        <w:t>.</w:t>
      </w:r>
      <w:r w:rsidRPr="007F3777">
        <w:rPr>
          <w:sz w:val="28"/>
          <w:szCs w:val="28"/>
          <w:shd w:val="clear" w:color="auto" w:fill="FFFFFF"/>
        </w:rPr>
        <w:t xml:space="preserve"> № 273-ФЗ "О противодействии коррупции"</w:t>
      </w:r>
      <w:r w:rsidR="00AE5320">
        <w:rPr>
          <w:sz w:val="28"/>
          <w:szCs w:val="28"/>
          <w:shd w:val="clear" w:color="auto" w:fill="FFFFFF"/>
        </w:rPr>
        <w:t xml:space="preserve">, </w:t>
      </w:r>
      <w:r w:rsidR="00AE5320" w:rsidRPr="00823A66">
        <w:rPr>
          <w:sz w:val="28"/>
        </w:rPr>
        <w:t>Федеральным закон</w:t>
      </w:r>
      <w:r w:rsidR="00AE5320">
        <w:rPr>
          <w:sz w:val="28"/>
        </w:rPr>
        <w:t xml:space="preserve">ом от 10 июля 2023 г. № 286-ФЗ </w:t>
      </w:r>
      <w:r w:rsidR="00AE5320" w:rsidRPr="007F3777">
        <w:rPr>
          <w:sz w:val="28"/>
          <w:szCs w:val="28"/>
        </w:rPr>
        <w:t>"</w:t>
      </w:r>
      <w:r w:rsidR="00AE5320" w:rsidRPr="00823A66">
        <w:rPr>
          <w:sz w:val="28"/>
        </w:rPr>
        <w:t>О внесении изменений в отдельные законодательные акты Российской Федерации</w:t>
      </w:r>
      <w:r w:rsidR="00AE5320" w:rsidRPr="007F3777">
        <w:rPr>
          <w:sz w:val="28"/>
          <w:szCs w:val="28"/>
        </w:rPr>
        <w:t>"</w:t>
      </w:r>
      <w:r w:rsidRPr="007F3777">
        <w:rPr>
          <w:sz w:val="28"/>
          <w:szCs w:val="28"/>
          <w:shd w:val="clear" w:color="auto" w:fill="FFFFFF"/>
        </w:rPr>
        <w:t xml:space="preserve"> </w:t>
      </w:r>
    </w:p>
    <w:p w:rsidR="009B4045" w:rsidRPr="007E38F1" w:rsidRDefault="009B4045" w:rsidP="00842609">
      <w:pPr>
        <w:ind w:firstLine="709"/>
        <w:jc w:val="both"/>
        <w:rPr>
          <w:rFonts w:eastAsia="Calibri"/>
          <w:b/>
          <w:sz w:val="28"/>
          <w:szCs w:val="28"/>
        </w:rPr>
      </w:pPr>
      <w:r w:rsidRPr="007E38F1">
        <w:rPr>
          <w:rFonts w:eastAsia="Calibri"/>
          <w:b/>
          <w:sz w:val="28"/>
          <w:szCs w:val="28"/>
        </w:rPr>
        <w:t>Совет депутатов решил:</w:t>
      </w:r>
    </w:p>
    <w:p w:rsidR="00AE5320" w:rsidRDefault="009B4045" w:rsidP="00842609">
      <w:pPr>
        <w:ind w:firstLine="709"/>
        <w:jc w:val="both"/>
        <w:rPr>
          <w:rFonts w:eastAsia="Calibri"/>
          <w:sz w:val="28"/>
          <w:szCs w:val="28"/>
        </w:rPr>
      </w:pPr>
      <w:r w:rsidRPr="00256925">
        <w:rPr>
          <w:rFonts w:eastAsia="Calibri"/>
          <w:bCs/>
          <w:sz w:val="28"/>
          <w:szCs w:val="28"/>
        </w:rPr>
        <w:t>1.</w:t>
      </w:r>
      <w:r w:rsidRPr="00256925">
        <w:rPr>
          <w:rFonts w:eastAsia="Calibri"/>
          <w:b/>
          <w:sz w:val="28"/>
          <w:szCs w:val="28"/>
        </w:rPr>
        <w:t xml:space="preserve"> </w:t>
      </w:r>
      <w:r w:rsidRPr="007B7756">
        <w:rPr>
          <w:rFonts w:eastAsia="Calibri"/>
          <w:bCs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7B7756" w:rsidRPr="007B7756">
        <w:rPr>
          <w:rFonts w:eastAsia="Calibri"/>
          <w:bCs/>
          <w:sz w:val="28"/>
          <w:szCs w:val="28"/>
        </w:rPr>
        <w:t xml:space="preserve">от </w:t>
      </w:r>
      <w:r w:rsidR="007B7756" w:rsidRPr="007B7756">
        <w:rPr>
          <w:sz w:val="28"/>
          <w:szCs w:val="28"/>
        </w:rPr>
        <w:t>07 декабря 2023 года</w:t>
      </w:r>
      <w:r w:rsidR="007B7756" w:rsidRPr="007B7756">
        <w:rPr>
          <w:rFonts w:eastAsia="Calibri"/>
          <w:bCs/>
          <w:sz w:val="28"/>
          <w:szCs w:val="28"/>
        </w:rPr>
        <w:t xml:space="preserve"> № 204</w:t>
      </w:r>
      <w:r w:rsidR="007B7756">
        <w:rPr>
          <w:rFonts w:eastAsia="Calibri"/>
          <w:bCs/>
          <w:sz w:val="28"/>
          <w:szCs w:val="28"/>
        </w:rPr>
        <w:t xml:space="preserve"> </w:t>
      </w:r>
      <w:r w:rsidR="006D79E2" w:rsidRPr="007B7756">
        <w:rPr>
          <w:rFonts w:eastAsia="Calibri"/>
          <w:bCs/>
          <w:sz w:val="28"/>
          <w:szCs w:val="28"/>
        </w:rPr>
        <w:t>"</w:t>
      </w:r>
      <w:r w:rsidR="007B7756" w:rsidRPr="007B7756">
        <w:rPr>
          <w:color w:val="050624"/>
          <w:kern w:val="36"/>
          <w:sz w:val="28"/>
          <w:szCs w:val="28"/>
        </w:rPr>
        <w:t xml:space="preserve">Об утверждении Порядка применения представителем нанимателя (работодателем) взысканий к муниципальным служащим </w:t>
      </w:r>
      <w:r w:rsidR="006A7EBA" w:rsidRPr="007B7756">
        <w:rPr>
          <w:sz w:val="28"/>
          <w:szCs w:val="28"/>
        </w:rPr>
        <w:t>"</w:t>
      </w:r>
      <w:r w:rsidR="00CC2249" w:rsidRPr="007B7756">
        <w:rPr>
          <w:rFonts w:eastAsia="Calibri"/>
          <w:sz w:val="28"/>
          <w:szCs w:val="28"/>
        </w:rPr>
        <w:t xml:space="preserve"> </w:t>
      </w:r>
      <w:r w:rsidR="00AE5320">
        <w:rPr>
          <w:rFonts w:eastAsia="Calibri"/>
          <w:sz w:val="28"/>
          <w:szCs w:val="28"/>
        </w:rPr>
        <w:t>следующие изменения:</w:t>
      </w:r>
    </w:p>
    <w:p w:rsidR="003657DC" w:rsidRPr="00684916" w:rsidRDefault="00AE5320" w:rsidP="0084260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 </w:t>
      </w:r>
      <w:r w:rsidR="00684916" w:rsidRPr="0068491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дополнить</w:t>
      </w:r>
      <w:r w:rsidR="00684916" w:rsidRPr="00684916">
        <w:rPr>
          <w:sz w:val="28"/>
          <w:szCs w:val="28"/>
        </w:rPr>
        <w:t xml:space="preserve"> пунктами</w:t>
      </w:r>
      <w:r w:rsidR="003657DC" w:rsidRPr="00684916">
        <w:rPr>
          <w:sz w:val="28"/>
          <w:szCs w:val="28"/>
        </w:rPr>
        <w:t xml:space="preserve"> 2.5.</w:t>
      </w:r>
      <w:r w:rsidR="003657DC" w:rsidRPr="00684916">
        <w:rPr>
          <w:sz w:val="28"/>
          <w:szCs w:val="28"/>
          <w:vertAlign w:val="superscript"/>
        </w:rPr>
        <w:t xml:space="preserve">1 </w:t>
      </w:r>
      <w:r w:rsidR="00684916" w:rsidRPr="00684916">
        <w:rPr>
          <w:sz w:val="28"/>
          <w:szCs w:val="28"/>
          <w:vertAlign w:val="superscript"/>
        </w:rPr>
        <w:t xml:space="preserve">- </w:t>
      </w:r>
      <w:r w:rsidR="00684916" w:rsidRPr="00684916">
        <w:rPr>
          <w:sz w:val="28"/>
          <w:szCs w:val="28"/>
        </w:rPr>
        <w:t>2.5.</w:t>
      </w:r>
      <w:r w:rsidR="00684916" w:rsidRPr="00684916">
        <w:rPr>
          <w:sz w:val="28"/>
          <w:szCs w:val="28"/>
          <w:vertAlign w:val="superscript"/>
        </w:rPr>
        <w:t xml:space="preserve">3 </w:t>
      </w:r>
      <w:r w:rsidR="003657DC" w:rsidRPr="00684916">
        <w:rPr>
          <w:sz w:val="28"/>
          <w:szCs w:val="28"/>
        </w:rPr>
        <w:t>следующего содержания:</w:t>
      </w:r>
    </w:p>
    <w:p w:rsidR="00684916" w:rsidRPr="00864788" w:rsidRDefault="003657DC" w:rsidP="00842609">
      <w:pPr>
        <w:shd w:val="clear" w:color="auto" w:fill="FFFFFF"/>
        <w:ind w:firstLine="709"/>
        <w:jc w:val="both"/>
        <w:rPr>
          <w:sz w:val="28"/>
          <w:szCs w:val="28"/>
        </w:rPr>
      </w:pPr>
      <w:r w:rsidRPr="007F3777">
        <w:rPr>
          <w:sz w:val="28"/>
          <w:szCs w:val="28"/>
        </w:rPr>
        <w:t>"</w:t>
      </w:r>
      <w:r w:rsidR="00684916" w:rsidRPr="00864788">
        <w:rPr>
          <w:sz w:val="28"/>
          <w:szCs w:val="28"/>
        </w:rPr>
        <w:t>2.5.</w:t>
      </w:r>
      <w:r w:rsidR="00684916" w:rsidRPr="00864788">
        <w:rPr>
          <w:sz w:val="28"/>
          <w:szCs w:val="28"/>
          <w:vertAlign w:val="superscript"/>
        </w:rPr>
        <w:t>1</w:t>
      </w:r>
      <w:r w:rsidR="00684916" w:rsidRPr="00864788">
        <w:rPr>
          <w:sz w:val="28"/>
          <w:szCs w:val="28"/>
        </w:rPr>
        <w:t xml:space="preserve"> Муниципальный служащий, в отношении которого проводится проверка, имеет право:</w:t>
      </w:r>
    </w:p>
    <w:p w:rsidR="00684916" w:rsidRPr="00864788" w:rsidRDefault="00684916" w:rsidP="008426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788">
        <w:rPr>
          <w:sz w:val="28"/>
          <w:szCs w:val="28"/>
        </w:rPr>
        <w:t>1) во время проведения проверки давать устные или письменные объяснения, представлять заявления, ходатайства и иные документы;</w:t>
      </w:r>
    </w:p>
    <w:p w:rsidR="00684916" w:rsidRPr="00864788" w:rsidRDefault="00684916" w:rsidP="008426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788">
        <w:rPr>
          <w:sz w:val="28"/>
          <w:szCs w:val="28"/>
        </w:rPr>
        <w:t>2) обжаловать решения и действия (бездействие) должностного лица, проводящего проверку, представителя нанимателя (работодателя), назначившего проверку;</w:t>
      </w:r>
    </w:p>
    <w:p w:rsidR="00684916" w:rsidRPr="00864788" w:rsidRDefault="00684916" w:rsidP="0084260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4788">
        <w:rPr>
          <w:sz w:val="28"/>
          <w:szCs w:val="28"/>
        </w:rPr>
        <w:t>3) ознакомиться по окончании проверки с докладом и другими материалами по результатам проверки, если это не противоречит требованиям неразглашения сведений, составляющих </w:t>
      </w:r>
      <w:hyperlink r:id="rId7" w:anchor="/document/10102673/entry/101" w:history="1">
        <w:r w:rsidRPr="00864788">
          <w:rPr>
            <w:rStyle w:val="a8"/>
            <w:color w:val="auto"/>
            <w:sz w:val="28"/>
            <w:szCs w:val="28"/>
            <w:u w:val="none"/>
          </w:rPr>
          <w:t>государственную</w:t>
        </w:r>
      </w:hyperlink>
      <w:r w:rsidRPr="00864788">
        <w:rPr>
          <w:sz w:val="28"/>
          <w:szCs w:val="28"/>
        </w:rPr>
        <w:t> и иную охраняемую федеральным законом тайну.</w:t>
      </w:r>
    </w:p>
    <w:p w:rsidR="00684916" w:rsidRPr="00864788" w:rsidRDefault="00684916" w:rsidP="00842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788">
        <w:rPr>
          <w:rFonts w:ascii="Times New Roman" w:hAnsi="Times New Roman" w:cs="Times New Roman"/>
          <w:sz w:val="28"/>
          <w:szCs w:val="28"/>
        </w:rPr>
        <w:t>2.5.</w:t>
      </w:r>
      <w:r w:rsidRPr="008647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86478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64788">
        <w:rPr>
          <w:rFonts w:ascii="Times New Roman" w:hAnsi="Times New Roman" w:cs="Times New Roman"/>
          <w:sz w:val="28"/>
          <w:szCs w:val="28"/>
        </w:rPr>
        <w:t xml:space="preserve">ри </w:t>
      </w:r>
      <w:r w:rsidR="00AE5320">
        <w:rPr>
          <w:rFonts w:ascii="Times New Roman" w:hAnsi="Times New Roman" w:cs="Times New Roman"/>
          <w:sz w:val="28"/>
          <w:szCs w:val="28"/>
        </w:rPr>
        <w:t>проведении</w:t>
      </w:r>
      <w:r w:rsidRPr="00864788">
        <w:rPr>
          <w:rFonts w:ascii="Times New Roman" w:hAnsi="Times New Roman" w:cs="Times New Roman"/>
          <w:sz w:val="28"/>
          <w:szCs w:val="28"/>
        </w:rPr>
        <w:t xml:space="preserve"> проверки, указанной в  подпункте а) пункта 1.5 настоящего Порядка, должностные лица, ответственные за работу по профилактике коррупционных правонарушений, имеют право получать от муниципальных служащих, в отношении которых проводится проверка, необходимые пояснения. </w:t>
      </w:r>
    </w:p>
    <w:p w:rsidR="00684916" w:rsidRPr="00864788" w:rsidRDefault="00684916" w:rsidP="00842609">
      <w:pPr>
        <w:ind w:firstLine="709"/>
        <w:jc w:val="both"/>
        <w:rPr>
          <w:sz w:val="28"/>
          <w:szCs w:val="28"/>
        </w:rPr>
      </w:pPr>
      <w:r w:rsidRPr="00864788">
        <w:rPr>
          <w:sz w:val="28"/>
          <w:szCs w:val="28"/>
        </w:rPr>
        <w:t>2.5.</w:t>
      </w:r>
      <w:r w:rsidRPr="00864788">
        <w:rPr>
          <w:sz w:val="28"/>
          <w:szCs w:val="28"/>
          <w:vertAlign w:val="superscript"/>
        </w:rPr>
        <w:t>3</w:t>
      </w:r>
      <w:proofErr w:type="gramStart"/>
      <w:r w:rsidRPr="00864788">
        <w:rPr>
          <w:sz w:val="28"/>
          <w:szCs w:val="28"/>
          <w:vertAlign w:val="superscript"/>
        </w:rPr>
        <w:t xml:space="preserve"> </w:t>
      </w:r>
      <w:r w:rsidRPr="00864788">
        <w:rPr>
          <w:sz w:val="28"/>
          <w:szCs w:val="28"/>
        </w:rPr>
        <w:t>П</w:t>
      </w:r>
      <w:proofErr w:type="gramEnd"/>
      <w:r w:rsidRPr="00864788">
        <w:rPr>
          <w:sz w:val="28"/>
          <w:szCs w:val="28"/>
        </w:rPr>
        <w:t xml:space="preserve">ри проведении проверки в порядке, установленном Указом Губернатора Нижегородской области от 22 апреля 2010 года № 14 «О проверке </w:t>
      </w:r>
      <w:r w:rsidRPr="00864788">
        <w:rPr>
          <w:sz w:val="28"/>
          <w:szCs w:val="28"/>
        </w:rPr>
        <w:lastRenderedPageBreak/>
        <w:t xml:space="preserve">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требований к служебному поведению», </w:t>
      </w:r>
      <w:r w:rsidR="00AE5320">
        <w:rPr>
          <w:sz w:val="28"/>
          <w:szCs w:val="28"/>
        </w:rPr>
        <w:t xml:space="preserve">уполномоченными органами </w:t>
      </w:r>
      <w:r w:rsidRPr="00864788">
        <w:rPr>
          <w:sz w:val="28"/>
          <w:szCs w:val="28"/>
        </w:rPr>
        <w:t>могут направляться запросы в федеральные органы исполнительной власти, уполномоченные на осуществление оперативно-розыскной деятельности, в кредитные  организации,  налоговые органы Российской Федерации, органы, осуществляющие  государственную  регистрацию  прав  на недвижимое  имущество и сделок с ним, и операторам информационных систем, в которых осуществляется выпуск цифровых финансовых активов, (в том  числе  с исп</w:t>
      </w:r>
      <w:r w:rsidR="009B2579">
        <w:rPr>
          <w:sz w:val="28"/>
          <w:szCs w:val="28"/>
        </w:rPr>
        <w:t>ользованием системы "Посейдон").</w:t>
      </w:r>
    </w:p>
    <w:p w:rsidR="00684916" w:rsidRDefault="00684916" w:rsidP="00842609">
      <w:pPr>
        <w:ind w:firstLine="709"/>
        <w:jc w:val="both"/>
        <w:rPr>
          <w:sz w:val="28"/>
          <w:szCs w:val="28"/>
        </w:rPr>
      </w:pPr>
      <w:r w:rsidRPr="00864788">
        <w:rPr>
          <w:sz w:val="28"/>
          <w:szCs w:val="28"/>
        </w:rPr>
        <w:t>Представитель нанимателя либо должностное лицо, которому такие полномочия предоставлены представителем нанимателя, направляет письма в пятидневный срок со дня принятия решения о проведении проверки, в орган Нижегородской области по профилактике коррупционных правонарушений с целью последующего направления запросов уполномоченными лицами в органы, указанные в настоящем пункте</w:t>
      </w:r>
      <w:proofErr w:type="gramStart"/>
      <w:r w:rsidRPr="00864788">
        <w:rPr>
          <w:sz w:val="28"/>
          <w:szCs w:val="28"/>
        </w:rPr>
        <w:t>.".</w:t>
      </w:r>
      <w:proofErr w:type="gramEnd"/>
    </w:p>
    <w:p w:rsidR="00AE5320" w:rsidRDefault="00AD238D" w:rsidP="0084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Пункты 2.9-2.11</w:t>
      </w:r>
      <w:r w:rsidR="00AE5320">
        <w:rPr>
          <w:sz w:val="28"/>
          <w:szCs w:val="28"/>
        </w:rPr>
        <w:t xml:space="preserve"> Приложения исключить.</w:t>
      </w:r>
    </w:p>
    <w:p w:rsidR="00AE5320" w:rsidRPr="00864788" w:rsidRDefault="00AE5320" w:rsidP="008426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Абзац второй пункта 2.14 Приложения исключить.</w:t>
      </w:r>
    </w:p>
    <w:p w:rsidR="006D79E2" w:rsidRPr="0075659B" w:rsidRDefault="006D79E2" w:rsidP="0084260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p w:rsidR="009B4045" w:rsidRPr="006D79E2" w:rsidRDefault="009B4045" w:rsidP="00842609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p w:rsidR="009B4045" w:rsidRPr="007E38F1" w:rsidRDefault="009B4045" w:rsidP="009B4045">
      <w:pPr>
        <w:tabs>
          <w:tab w:val="left" w:pos="-3420"/>
          <w:tab w:val="left" w:pos="1260"/>
        </w:tabs>
        <w:ind w:firstLine="567"/>
        <w:jc w:val="both"/>
        <w:rPr>
          <w:sz w:val="28"/>
          <w:szCs w:val="28"/>
        </w:rPr>
      </w:pPr>
    </w:p>
    <w:p w:rsidR="009B4045" w:rsidRPr="007E38F1" w:rsidRDefault="009B4045" w:rsidP="009B4045">
      <w:pPr>
        <w:tabs>
          <w:tab w:val="left" w:pos="-3420"/>
          <w:tab w:val="left" w:pos="1260"/>
        </w:tabs>
        <w:ind w:firstLine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466"/>
        <w:gridCol w:w="1569"/>
        <w:gridCol w:w="3711"/>
      </w:tblGrid>
      <w:tr w:rsidR="009B4045" w:rsidRPr="007E38F1" w:rsidTr="00837D0F">
        <w:tc>
          <w:tcPr>
            <w:tcW w:w="4678" w:type="dxa"/>
            <w:shd w:val="clear" w:color="auto" w:fill="auto"/>
          </w:tcPr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Председатель Совета депутатов округа</w:t>
            </w:r>
          </w:p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Глава местного самоуправления округа</w:t>
            </w:r>
          </w:p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 xml:space="preserve">_____________Г.В. </w:t>
            </w:r>
            <w:proofErr w:type="spellStart"/>
            <w:r w:rsidRPr="007E38F1"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9B4045" w:rsidRDefault="009B4045">
      <w:bookmarkStart w:id="0" w:name="p0"/>
      <w:bookmarkEnd w:id="0"/>
    </w:p>
    <w:sectPr w:rsidR="009B4045" w:rsidSect="003657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5A9B"/>
    <w:multiLevelType w:val="multilevel"/>
    <w:tmpl w:val="705AAC70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1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</w:abstractNum>
  <w:abstractNum w:abstractNumId="1">
    <w:nsid w:val="37CF3B46"/>
    <w:multiLevelType w:val="multilevel"/>
    <w:tmpl w:val="3CBED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6EFE447E"/>
    <w:multiLevelType w:val="multilevel"/>
    <w:tmpl w:val="B6B48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4FCD"/>
    <w:rsid w:val="00003AF8"/>
    <w:rsid w:val="00080F8D"/>
    <w:rsid w:val="0009523F"/>
    <w:rsid w:val="000A2D9A"/>
    <w:rsid w:val="000C0FE2"/>
    <w:rsid w:val="000C1CF6"/>
    <w:rsid w:val="00116442"/>
    <w:rsid w:val="00117762"/>
    <w:rsid w:val="001177CE"/>
    <w:rsid w:val="00143599"/>
    <w:rsid w:val="00144FCD"/>
    <w:rsid w:val="00166047"/>
    <w:rsid w:val="001722FA"/>
    <w:rsid w:val="00190FA1"/>
    <w:rsid w:val="00192D02"/>
    <w:rsid w:val="001961FD"/>
    <w:rsid w:val="001A5EFD"/>
    <w:rsid w:val="001B2B0B"/>
    <w:rsid w:val="001B6D80"/>
    <w:rsid w:val="001D7FE0"/>
    <w:rsid w:val="001E2726"/>
    <w:rsid w:val="00230BBD"/>
    <w:rsid w:val="0023351A"/>
    <w:rsid w:val="002475EB"/>
    <w:rsid w:val="00256925"/>
    <w:rsid w:val="00261EDB"/>
    <w:rsid w:val="00267FBE"/>
    <w:rsid w:val="00284228"/>
    <w:rsid w:val="00284D33"/>
    <w:rsid w:val="00285B3A"/>
    <w:rsid w:val="002A1AC2"/>
    <w:rsid w:val="002B459A"/>
    <w:rsid w:val="002B59FF"/>
    <w:rsid w:val="002B6F22"/>
    <w:rsid w:val="002B78B8"/>
    <w:rsid w:val="002D391C"/>
    <w:rsid w:val="002E5BA3"/>
    <w:rsid w:val="002F0ACE"/>
    <w:rsid w:val="00303BAA"/>
    <w:rsid w:val="00353AA0"/>
    <w:rsid w:val="003657DC"/>
    <w:rsid w:val="003903EC"/>
    <w:rsid w:val="003E0F7B"/>
    <w:rsid w:val="00426AE8"/>
    <w:rsid w:val="00430F33"/>
    <w:rsid w:val="00454856"/>
    <w:rsid w:val="00483AEB"/>
    <w:rsid w:val="00491BCD"/>
    <w:rsid w:val="004F2EC9"/>
    <w:rsid w:val="004F5358"/>
    <w:rsid w:val="005249C1"/>
    <w:rsid w:val="00541B8F"/>
    <w:rsid w:val="00542006"/>
    <w:rsid w:val="005842C3"/>
    <w:rsid w:val="00587071"/>
    <w:rsid w:val="0059368A"/>
    <w:rsid w:val="005B590A"/>
    <w:rsid w:val="0060185D"/>
    <w:rsid w:val="0060674F"/>
    <w:rsid w:val="00613304"/>
    <w:rsid w:val="0061344E"/>
    <w:rsid w:val="00615519"/>
    <w:rsid w:val="00624902"/>
    <w:rsid w:val="00654586"/>
    <w:rsid w:val="00662470"/>
    <w:rsid w:val="0067037D"/>
    <w:rsid w:val="0068434F"/>
    <w:rsid w:val="00684804"/>
    <w:rsid w:val="00684916"/>
    <w:rsid w:val="006A6BA1"/>
    <w:rsid w:val="006A7EBA"/>
    <w:rsid w:val="006C7519"/>
    <w:rsid w:val="006D4E1E"/>
    <w:rsid w:val="006D79E2"/>
    <w:rsid w:val="006F32FC"/>
    <w:rsid w:val="00727364"/>
    <w:rsid w:val="00733C98"/>
    <w:rsid w:val="00753165"/>
    <w:rsid w:val="00771767"/>
    <w:rsid w:val="00783988"/>
    <w:rsid w:val="007857B6"/>
    <w:rsid w:val="00795C0F"/>
    <w:rsid w:val="007A61D4"/>
    <w:rsid w:val="007B5194"/>
    <w:rsid w:val="007B7756"/>
    <w:rsid w:val="007D6090"/>
    <w:rsid w:val="008041C5"/>
    <w:rsid w:val="00815C7B"/>
    <w:rsid w:val="008305BF"/>
    <w:rsid w:val="00842609"/>
    <w:rsid w:val="0085255D"/>
    <w:rsid w:val="00885B82"/>
    <w:rsid w:val="008D1D37"/>
    <w:rsid w:val="008E22C8"/>
    <w:rsid w:val="0093334A"/>
    <w:rsid w:val="00944D99"/>
    <w:rsid w:val="009459B8"/>
    <w:rsid w:val="00951781"/>
    <w:rsid w:val="00965F11"/>
    <w:rsid w:val="009661A1"/>
    <w:rsid w:val="00987054"/>
    <w:rsid w:val="009A05CB"/>
    <w:rsid w:val="009B1354"/>
    <w:rsid w:val="009B2579"/>
    <w:rsid w:val="009B4045"/>
    <w:rsid w:val="009E0FAD"/>
    <w:rsid w:val="009F4BBE"/>
    <w:rsid w:val="00A1646A"/>
    <w:rsid w:val="00A30BA5"/>
    <w:rsid w:val="00A354D6"/>
    <w:rsid w:val="00A36B9C"/>
    <w:rsid w:val="00A424B2"/>
    <w:rsid w:val="00A52428"/>
    <w:rsid w:val="00A62023"/>
    <w:rsid w:val="00A66217"/>
    <w:rsid w:val="00A73063"/>
    <w:rsid w:val="00A90111"/>
    <w:rsid w:val="00A91E8A"/>
    <w:rsid w:val="00AB3AAA"/>
    <w:rsid w:val="00AD238D"/>
    <w:rsid w:val="00AE5320"/>
    <w:rsid w:val="00B04685"/>
    <w:rsid w:val="00B40DF3"/>
    <w:rsid w:val="00B47454"/>
    <w:rsid w:val="00B72E6F"/>
    <w:rsid w:val="00B75864"/>
    <w:rsid w:val="00B90CA7"/>
    <w:rsid w:val="00BA0099"/>
    <w:rsid w:val="00BD0A44"/>
    <w:rsid w:val="00BD3BF9"/>
    <w:rsid w:val="00BF201A"/>
    <w:rsid w:val="00BF290C"/>
    <w:rsid w:val="00BF73AD"/>
    <w:rsid w:val="00BF7DD3"/>
    <w:rsid w:val="00C06130"/>
    <w:rsid w:val="00C07680"/>
    <w:rsid w:val="00C26678"/>
    <w:rsid w:val="00C32C41"/>
    <w:rsid w:val="00C576E9"/>
    <w:rsid w:val="00C8558A"/>
    <w:rsid w:val="00C93105"/>
    <w:rsid w:val="00CA12E0"/>
    <w:rsid w:val="00CB20F1"/>
    <w:rsid w:val="00CC0E2C"/>
    <w:rsid w:val="00CC2249"/>
    <w:rsid w:val="00CC4BA7"/>
    <w:rsid w:val="00CD5CE0"/>
    <w:rsid w:val="00D07D00"/>
    <w:rsid w:val="00D17ACC"/>
    <w:rsid w:val="00D23947"/>
    <w:rsid w:val="00D23C9C"/>
    <w:rsid w:val="00D347E5"/>
    <w:rsid w:val="00D45C07"/>
    <w:rsid w:val="00D537E4"/>
    <w:rsid w:val="00D67DC4"/>
    <w:rsid w:val="00D82C75"/>
    <w:rsid w:val="00D831F9"/>
    <w:rsid w:val="00D85F69"/>
    <w:rsid w:val="00D9076E"/>
    <w:rsid w:val="00D91771"/>
    <w:rsid w:val="00DA701B"/>
    <w:rsid w:val="00DD1FEE"/>
    <w:rsid w:val="00DE4A27"/>
    <w:rsid w:val="00E01F27"/>
    <w:rsid w:val="00E23A57"/>
    <w:rsid w:val="00E27A14"/>
    <w:rsid w:val="00E30756"/>
    <w:rsid w:val="00E35568"/>
    <w:rsid w:val="00E802C3"/>
    <w:rsid w:val="00E82F91"/>
    <w:rsid w:val="00E87EA2"/>
    <w:rsid w:val="00EA114E"/>
    <w:rsid w:val="00ED04BE"/>
    <w:rsid w:val="00EE0115"/>
    <w:rsid w:val="00EE6500"/>
    <w:rsid w:val="00F116FE"/>
    <w:rsid w:val="00F11B44"/>
    <w:rsid w:val="00F24A4C"/>
    <w:rsid w:val="00F31B08"/>
    <w:rsid w:val="00F465B2"/>
    <w:rsid w:val="00F83A20"/>
    <w:rsid w:val="00FA45FE"/>
    <w:rsid w:val="00FE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FCD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144FCD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144FCD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1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1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FCD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4FCD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4FCD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144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44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44FCD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3">
    <w:name w:val="Strong"/>
    <w:qFormat/>
    <w:rsid w:val="0009523F"/>
    <w:rPr>
      <w:rFonts w:cs="Times New Roman"/>
      <w:b/>
    </w:rPr>
  </w:style>
  <w:style w:type="paragraph" w:styleId="a4">
    <w:name w:val="Body Text"/>
    <w:basedOn w:val="a"/>
    <w:link w:val="a5"/>
    <w:rsid w:val="0009523F"/>
    <w:pPr>
      <w:spacing w:after="120"/>
    </w:pPr>
    <w:rPr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523F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formattext">
    <w:name w:val="formattext"/>
    <w:basedOn w:val="a"/>
    <w:qFormat/>
    <w:rsid w:val="0009523F"/>
    <w:pPr>
      <w:spacing w:before="280" w:after="280"/>
    </w:pPr>
    <w:rPr>
      <w:lang w:eastAsia="zh-CN"/>
    </w:rPr>
  </w:style>
  <w:style w:type="paragraph" w:styleId="a6">
    <w:name w:val="Normal (Web)"/>
    <w:basedOn w:val="a"/>
    <w:uiPriority w:val="99"/>
    <w:rsid w:val="00C93105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39"/>
    <w:rsid w:val="00965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C0613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613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061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613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06130"/>
    <w:rPr>
      <w:color w:val="0563C1" w:themeColor="hyperlink"/>
      <w:u w:val="single"/>
    </w:rPr>
  </w:style>
  <w:style w:type="paragraph" w:customStyle="1" w:styleId="210">
    <w:name w:val="Основной текст 21"/>
    <w:basedOn w:val="a"/>
    <w:uiPriority w:val="99"/>
    <w:rsid w:val="00C06130"/>
    <w:rPr>
      <w:sz w:val="28"/>
      <w:szCs w:val="20"/>
    </w:rPr>
  </w:style>
  <w:style w:type="character" w:customStyle="1" w:styleId="23">
    <w:name w:val="Основной текст (2)"/>
    <w:basedOn w:val="a0"/>
    <w:rsid w:val="006D7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6624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20F1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6B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6BA1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Standard">
    <w:name w:val="Standard"/>
    <w:rsid w:val="0025692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Default">
    <w:name w:val="Default"/>
    <w:rsid w:val="00D17A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E5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F1B4-55C1-49D2-919D-0D06ED56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2</cp:revision>
  <cp:lastPrinted>2024-07-09T12:12:00Z</cp:lastPrinted>
  <dcterms:created xsi:type="dcterms:W3CDTF">2024-07-10T05:24:00Z</dcterms:created>
  <dcterms:modified xsi:type="dcterms:W3CDTF">2024-07-10T05:24:00Z</dcterms:modified>
</cp:coreProperties>
</file>